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2F" w:rsidRPr="009D342F" w:rsidRDefault="009D342F" w:rsidP="009D342F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342F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следующих нормативных документов:</w:t>
      </w:r>
    </w:p>
    <w:p w:rsidR="00E14C3F" w:rsidRPr="00CB18BC" w:rsidRDefault="00E14C3F" w:rsidP="00E14C3F">
      <w:pPr>
        <w:pStyle w:val="1"/>
        <w:ind w:firstLine="709"/>
        <w:jc w:val="both"/>
        <w:rPr>
          <w:b w:val="0"/>
          <w:sz w:val="24"/>
          <w:szCs w:val="24"/>
        </w:rPr>
      </w:pPr>
      <w:r w:rsidRPr="00CB18BC">
        <w:rPr>
          <w:b w:val="0"/>
          <w:sz w:val="24"/>
          <w:szCs w:val="24"/>
        </w:rPr>
        <w:t xml:space="preserve">- Федерального Закона № 273 от 29.11.12 г. «Об образовании» </w:t>
      </w:r>
      <w:r>
        <w:rPr>
          <w:b w:val="0"/>
          <w:sz w:val="24"/>
          <w:szCs w:val="24"/>
        </w:rPr>
        <w:t>Российской Федерации;</w:t>
      </w:r>
      <w:r w:rsidRPr="00CB18BC">
        <w:rPr>
          <w:b w:val="0"/>
          <w:sz w:val="24"/>
          <w:szCs w:val="24"/>
        </w:rPr>
        <w:t xml:space="preserve"> </w:t>
      </w:r>
    </w:p>
    <w:p w:rsidR="00E14C3F" w:rsidRPr="00CB18BC" w:rsidRDefault="00E14C3F" w:rsidP="00E14C3F">
      <w:pPr>
        <w:pStyle w:val="1"/>
        <w:ind w:firstLine="709"/>
        <w:jc w:val="both"/>
        <w:rPr>
          <w:b w:val="0"/>
          <w:sz w:val="24"/>
          <w:szCs w:val="24"/>
        </w:rPr>
      </w:pPr>
      <w:r w:rsidRPr="00CB18BC">
        <w:rPr>
          <w:b w:val="0"/>
          <w:sz w:val="24"/>
          <w:szCs w:val="24"/>
        </w:rPr>
        <w:t>- федерального государственного образовательного стандарта, утвержденного приказом № 1897 Министерства образования и науки Российской Федерации 17 декабря 2010 года</w:t>
      </w:r>
      <w:r>
        <w:rPr>
          <w:b w:val="0"/>
          <w:sz w:val="24"/>
          <w:szCs w:val="24"/>
        </w:rPr>
        <w:t>;</w:t>
      </w:r>
      <w:r w:rsidRPr="00CB18BC">
        <w:rPr>
          <w:b w:val="0"/>
          <w:sz w:val="24"/>
          <w:szCs w:val="24"/>
        </w:rPr>
        <w:t xml:space="preserve">  </w:t>
      </w:r>
    </w:p>
    <w:p w:rsidR="00E14C3F" w:rsidRDefault="00E14C3F" w:rsidP="00E14C3F">
      <w:pPr>
        <w:pStyle w:val="1"/>
        <w:ind w:firstLine="709"/>
        <w:jc w:val="both"/>
        <w:rPr>
          <w:b w:val="0"/>
          <w:sz w:val="24"/>
          <w:szCs w:val="24"/>
        </w:rPr>
      </w:pPr>
      <w:r w:rsidRPr="00CB18BC">
        <w:rPr>
          <w:b w:val="0"/>
          <w:sz w:val="24"/>
          <w:szCs w:val="24"/>
        </w:rPr>
        <w:t xml:space="preserve"> -авторской программы «Обществознание» Л.Н. Боголюбова, Л.Ф. Ивановой, Н.И. Г</w:t>
      </w:r>
      <w:r>
        <w:rPr>
          <w:b w:val="0"/>
          <w:sz w:val="24"/>
          <w:szCs w:val="24"/>
        </w:rPr>
        <w:t>ородецкой, «Просвещение» 2010г.;</w:t>
      </w:r>
    </w:p>
    <w:p w:rsidR="00E14C3F" w:rsidRDefault="00E14C3F" w:rsidP="00E14C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1E75FA">
        <w:rPr>
          <w:sz w:val="24"/>
          <w:szCs w:val="24"/>
        </w:rPr>
        <w:t xml:space="preserve"> учебник</w:t>
      </w:r>
      <w:r>
        <w:rPr>
          <w:sz w:val="24"/>
          <w:szCs w:val="24"/>
        </w:rPr>
        <w:t>а</w:t>
      </w:r>
      <w:r w:rsidRPr="001E75FA">
        <w:rPr>
          <w:sz w:val="24"/>
          <w:szCs w:val="24"/>
        </w:rPr>
        <w:t xml:space="preserve"> Л.Н.Боголюбов, Н.Ф.Виноградова, Н.И.Городецкая. Обществознание. </w:t>
      </w:r>
      <w:r w:rsidR="003D17B9">
        <w:rPr>
          <w:sz w:val="24"/>
          <w:szCs w:val="24"/>
        </w:rPr>
        <w:t>9</w:t>
      </w:r>
      <w:r w:rsidRPr="001E75FA">
        <w:rPr>
          <w:sz w:val="24"/>
          <w:szCs w:val="24"/>
        </w:rPr>
        <w:t xml:space="preserve"> класс. - М.: Просвещение, 201</w:t>
      </w:r>
      <w:r>
        <w:rPr>
          <w:sz w:val="24"/>
          <w:szCs w:val="24"/>
        </w:rPr>
        <w:t>4</w:t>
      </w:r>
      <w:r w:rsidRPr="001E75FA">
        <w:rPr>
          <w:sz w:val="24"/>
          <w:szCs w:val="24"/>
        </w:rPr>
        <w:t xml:space="preserve">. </w:t>
      </w:r>
    </w:p>
    <w:p w:rsidR="00E14C3F" w:rsidRDefault="00E14C3F" w:rsidP="00E14C3F">
      <w:pPr>
        <w:pStyle w:val="a3"/>
        <w:shd w:val="clear" w:color="auto" w:fill="FFFFFF"/>
        <w:spacing w:before="0" w:beforeAutospacing="0" w:after="300"/>
        <w:ind w:firstLine="567"/>
        <w:jc w:val="both"/>
      </w:pPr>
      <w:r>
        <w:t>- о</w:t>
      </w:r>
      <w:r w:rsidRPr="00F628A6">
        <w:t>бразовательной программы основного общего образования муниципального бюджетного общеобразовательного учреждения «Средняя общеобразовательная школа №99» Московского района г</w:t>
      </w:r>
      <w:proofErr w:type="gramStart"/>
      <w:r w:rsidRPr="00F628A6">
        <w:t>.К</w:t>
      </w:r>
      <w:proofErr w:type="gramEnd"/>
      <w:r w:rsidRPr="00F628A6">
        <w:t>азани;</w:t>
      </w:r>
    </w:p>
    <w:p w:rsidR="00E14C3F" w:rsidRPr="00F628A6" w:rsidRDefault="00E14C3F" w:rsidP="00E14C3F">
      <w:pPr>
        <w:pStyle w:val="a3"/>
        <w:shd w:val="clear" w:color="auto" w:fill="FFFFFF"/>
        <w:spacing w:before="0" w:beforeAutospacing="0" w:after="300"/>
        <w:ind w:firstLine="567"/>
        <w:jc w:val="both"/>
        <w:rPr>
          <w:color w:val="000000"/>
        </w:rPr>
      </w:pPr>
      <w:r w:rsidRPr="00F628A6">
        <w:t xml:space="preserve">- </w:t>
      </w:r>
      <w:proofErr w:type="gramStart"/>
      <w:r w:rsidRPr="00F628A6">
        <w:t>составлена</w:t>
      </w:r>
      <w:proofErr w:type="gramEnd"/>
      <w:r w:rsidRPr="00F628A6">
        <w:t xml:space="preserve"> учителями методического объединения школы.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Факторы общественного характера оказывают определяющее воздействие на жизнь современного человека. Поэтому социали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зация личности, т. е. её интеграция в общество, протекающая наиболее активно в детские и юношеские годы, расценивается как одна из ведущих целей среднего образования. Школьное обществоведческое образование выступает важнейшим средством </w:t>
      </w:r>
      <w:r w:rsidRPr="009D342F">
        <w:rPr>
          <w:rFonts w:ascii="Times New Roman" w:hAnsi="Times New Roman" w:cs="Times New Roman"/>
          <w:i/>
          <w:iCs/>
          <w:sz w:val="24"/>
          <w:szCs w:val="24"/>
        </w:rPr>
        <w:t>социализации личности. </w:t>
      </w:r>
      <w:r w:rsidRPr="009D342F">
        <w:rPr>
          <w:rFonts w:ascii="Times New Roman" w:hAnsi="Times New Roman" w:cs="Times New Roman"/>
          <w:sz w:val="24"/>
          <w:szCs w:val="24"/>
        </w:rPr>
        <w:t xml:space="preserve">Именно на уроках обществознания школьники получают представления и основы научных знаний об устройстве современного общества, о его различных </w:t>
      </w:r>
      <w:proofErr w:type="spellStart"/>
      <w:r w:rsidRPr="009D342F">
        <w:rPr>
          <w:rFonts w:ascii="Times New Roman" w:hAnsi="Times New Roman" w:cs="Times New Roman"/>
          <w:sz w:val="24"/>
          <w:szCs w:val="24"/>
        </w:rPr>
        <w:t>социо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культурных</w:t>
      </w:r>
      <w:proofErr w:type="spellEnd"/>
      <w:r w:rsidRPr="009D342F">
        <w:rPr>
          <w:rFonts w:ascii="Times New Roman" w:hAnsi="Times New Roman" w:cs="Times New Roman"/>
          <w:sz w:val="24"/>
          <w:szCs w:val="24"/>
        </w:rPr>
        <w:t xml:space="preserve"> моделях, механизмах социальной регуляции, спосо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бах взаимодействия личности и общества, типичных социальных ролях человека в современных общественных условиях.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Существен вклад школьного обществознания в </w:t>
      </w:r>
      <w:r w:rsidRPr="009D342F">
        <w:rPr>
          <w:rFonts w:ascii="Times New Roman" w:hAnsi="Times New Roman" w:cs="Times New Roman"/>
          <w:i/>
          <w:iCs/>
          <w:sz w:val="24"/>
          <w:szCs w:val="24"/>
        </w:rPr>
        <w:t>гражданское становление личности, </w:t>
      </w:r>
      <w:r w:rsidRPr="009D342F">
        <w:rPr>
          <w:rFonts w:ascii="Times New Roman" w:hAnsi="Times New Roman" w:cs="Times New Roman"/>
          <w:sz w:val="24"/>
          <w:szCs w:val="24"/>
        </w:rPr>
        <w:t>в развитие её социально значимых черт. Оно приобщает учащихся к таким важным компонентам граж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данской культуры, как научные представления об отношениях между гражданами, а также между гражданином и государством; оправдавшие себя в гражданских отношениях способы деятель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ности, практические умения, модели гражданского поведения, одобряемые обществом; гражданские ценностные ориентиры, и прежде всего ценности, представленные в Конституции Рос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сийской Федерации; опыт самостоятельного решения много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образных проблем, возникающих в частной и публичной жизни гражданина как субъекта гражданского общества. Всё это поз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воляет формировать компетентность гражданина.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Обществознание содержит значительный потенциал для столь востребованного в </w:t>
      </w:r>
      <w:proofErr w:type="gramStart"/>
      <w:r w:rsidRPr="009D342F">
        <w:rPr>
          <w:rFonts w:ascii="Times New Roman" w:hAnsi="Times New Roman" w:cs="Times New Roman"/>
          <w:sz w:val="24"/>
          <w:szCs w:val="24"/>
        </w:rPr>
        <w:t>современном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C3F">
        <w:rPr>
          <w:rFonts w:ascii="Times New Roman" w:hAnsi="Times New Roman" w:cs="Times New Roman"/>
          <w:i/>
          <w:sz w:val="24"/>
          <w:szCs w:val="24"/>
        </w:rPr>
        <w:t>обществе</w:t>
      </w:r>
      <w:r w:rsidRPr="00E14C3F">
        <w:rPr>
          <w:rFonts w:ascii="Times New Roman" w:hAnsi="Times New Roman" w:cs="Times New Roman"/>
          <w:i/>
          <w:iCs/>
          <w:sz w:val="24"/>
          <w:szCs w:val="24"/>
        </w:rPr>
        <w:t>нравственного</w:t>
      </w:r>
      <w:proofErr w:type="spellEnd"/>
      <w:r w:rsidRPr="009D342F">
        <w:rPr>
          <w:rFonts w:ascii="Times New Roman" w:hAnsi="Times New Roman" w:cs="Times New Roman"/>
          <w:i/>
          <w:iCs/>
          <w:sz w:val="24"/>
          <w:szCs w:val="24"/>
        </w:rPr>
        <w:t xml:space="preserve"> воспитания подрастающих поколений. </w:t>
      </w:r>
      <w:r w:rsidRPr="009D342F">
        <w:rPr>
          <w:rFonts w:ascii="Times New Roman" w:hAnsi="Times New Roman" w:cs="Times New Roman"/>
          <w:sz w:val="24"/>
          <w:szCs w:val="24"/>
        </w:rPr>
        <w:t>Только в этом учебном предмете нравственные нормы, внутренние и внешние условия их реализации являются непосредственным объектом изучения. Избежать опасного в нравственном просвещении ригоризма и дидактизма помогает заложенная в предмете установка на постоянное обращение к личному духовному, нравственному опыту, рефлексия его оснований.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Изучение обществознания играет существенную роль в фор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мировании </w:t>
      </w:r>
      <w:r w:rsidRPr="009D342F">
        <w:rPr>
          <w:rFonts w:ascii="Times New Roman" w:hAnsi="Times New Roman" w:cs="Times New Roman"/>
          <w:i/>
          <w:iCs/>
          <w:sz w:val="24"/>
          <w:szCs w:val="24"/>
        </w:rPr>
        <w:t>социальной компетентности молодёжи,</w:t>
      </w:r>
      <w:r w:rsidR="00062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D342F">
        <w:rPr>
          <w:rFonts w:ascii="Times New Roman" w:hAnsi="Times New Roman" w:cs="Times New Roman"/>
          <w:sz w:val="24"/>
          <w:szCs w:val="24"/>
        </w:rPr>
        <w:t>включаю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щей наряду со знаниями и с ценностными ориентирами также комплекс умений. Среди них — способность ориентироваться в постоянно нарастающем потоке информации, получать из него необходимую информацию, использовать базовые операции для её обработки; умение применять полученные знания для реше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ния не только учебных задач, но и реальных проблем собст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венного бытия в социуме, для осуществления в дальнейшем разноплановой деятельности во многих областях общественной жизни.</w:t>
      </w:r>
    </w:p>
    <w:p w:rsidR="00E14C3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Цели обществоведческого образования в основной школе состоят в том, чтобы средствами учебного предмета активно содействовать: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342F">
        <w:rPr>
          <w:rFonts w:ascii="Times New Roman" w:hAnsi="Times New Roman" w:cs="Times New Roman"/>
          <w:sz w:val="24"/>
          <w:szCs w:val="24"/>
        </w:rPr>
        <w:t>• 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  <w:r w:rsidRPr="009D342F">
        <w:rPr>
          <w:rFonts w:ascii="Times New Roman" w:hAnsi="Times New Roman" w:cs="Times New Roman"/>
          <w:sz w:val="24"/>
          <w:szCs w:val="24"/>
        </w:rPr>
        <w:br/>
      </w:r>
      <w:r w:rsidRPr="009D342F">
        <w:rPr>
          <w:rFonts w:ascii="Times New Roman" w:hAnsi="Times New Roman" w:cs="Times New Roman"/>
          <w:sz w:val="24"/>
          <w:szCs w:val="24"/>
        </w:rPr>
        <w:lastRenderedPageBreak/>
        <w:t>• развитию личности на исключительно важном этапе ее социализации — в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 xml:space="preserve">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  <w:r w:rsidRPr="009D342F">
        <w:rPr>
          <w:rFonts w:ascii="Times New Roman" w:hAnsi="Times New Roman" w:cs="Times New Roman"/>
          <w:sz w:val="24"/>
          <w:szCs w:val="24"/>
        </w:rPr>
        <w:br/>
        <w:t>•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r w:rsidRPr="009D342F">
        <w:rPr>
          <w:rFonts w:ascii="Times New Roman" w:hAnsi="Times New Roman" w:cs="Times New Roman"/>
          <w:sz w:val="24"/>
          <w:szCs w:val="24"/>
        </w:rPr>
        <w:br/>
        <w:t>• 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  <w:r w:rsidRPr="009D342F">
        <w:rPr>
          <w:rFonts w:ascii="Times New Roman" w:hAnsi="Times New Roman" w:cs="Times New Roman"/>
          <w:sz w:val="24"/>
          <w:szCs w:val="24"/>
        </w:rPr>
        <w:br/>
        <w:t>• 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 w:rsidRPr="009D342F">
        <w:rPr>
          <w:rFonts w:ascii="Times New Roman" w:hAnsi="Times New Roman" w:cs="Times New Roman"/>
          <w:sz w:val="24"/>
          <w:szCs w:val="24"/>
        </w:rPr>
        <w:br/>
        <w:t xml:space="preserve">Кроме того, учебный предмет «Обществознание» в основной школе призван помогать </w:t>
      </w:r>
      <w:proofErr w:type="spellStart"/>
      <w:r w:rsidRPr="009D342F">
        <w:rPr>
          <w:rFonts w:ascii="Times New Roman" w:hAnsi="Times New Roman" w:cs="Times New Roman"/>
          <w:sz w:val="24"/>
          <w:szCs w:val="24"/>
        </w:rPr>
        <w:t>предпрофильному</w:t>
      </w:r>
      <w:proofErr w:type="spellEnd"/>
      <w:r w:rsidRPr="009D342F">
        <w:rPr>
          <w:rFonts w:ascii="Times New Roman" w:hAnsi="Times New Roman" w:cs="Times New Roman"/>
          <w:sz w:val="24"/>
          <w:szCs w:val="24"/>
        </w:rPr>
        <w:t xml:space="preserve"> самоопределению школьников.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42F" w:rsidRPr="00E14C3F" w:rsidRDefault="009D342F" w:rsidP="00E14C3F">
      <w:pPr>
        <w:pStyle w:val="a5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C3F">
        <w:rPr>
          <w:rFonts w:ascii="Times New Roman" w:hAnsi="Times New Roman" w:cs="Times New Roman"/>
          <w:b/>
          <w:sz w:val="24"/>
          <w:szCs w:val="24"/>
        </w:rPr>
        <w:t>2. Общая характеристика учебного предмета «Обществознание».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«Обществознание» — учебный предмет в основной школе, фундаментом которого являются научные знания о человеке и об обществе, о влиянии социальных факторов на жизнь каж</w:t>
      </w:r>
      <w:r w:rsidRPr="009D342F">
        <w:rPr>
          <w:rFonts w:ascii="Times New Roman" w:hAnsi="Times New Roman" w:cs="Times New Roman"/>
          <w:sz w:val="24"/>
          <w:szCs w:val="24"/>
        </w:rPr>
        <w:softHyphen/>
        <w:t xml:space="preserve">дого человека. </w:t>
      </w:r>
      <w:proofErr w:type="gramStart"/>
      <w:r w:rsidRPr="009D342F">
        <w:rPr>
          <w:rFonts w:ascii="Times New Roman" w:hAnsi="Times New Roman" w:cs="Times New Roman"/>
          <w:sz w:val="24"/>
          <w:szCs w:val="24"/>
        </w:rPr>
        <w:t>Их раскрытие, интерпретация, оценка базируют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ся на результатах исследований, научном аппарате комплекса общественных наук (социология, экономическая теория, поли</w:t>
      </w:r>
      <w:r w:rsidRPr="009D342F">
        <w:rPr>
          <w:rFonts w:ascii="Times New Roman" w:hAnsi="Times New Roman" w:cs="Times New Roman"/>
          <w:sz w:val="24"/>
          <w:szCs w:val="24"/>
        </w:rPr>
        <w:softHyphen/>
        <w:t xml:space="preserve">тология, </w:t>
      </w:r>
      <w:proofErr w:type="spellStart"/>
      <w:r w:rsidRPr="009D342F">
        <w:rPr>
          <w:rFonts w:ascii="Times New Roman" w:hAnsi="Times New Roman" w:cs="Times New Roman"/>
          <w:sz w:val="24"/>
          <w:szCs w:val="24"/>
        </w:rPr>
        <w:t>культурология</w:t>
      </w:r>
      <w:proofErr w:type="spellEnd"/>
      <w:r w:rsidRPr="009D342F">
        <w:rPr>
          <w:rFonts w:ascii="Times New Roman" w:hAnsi="Times New Roman" w:cs="Times New Roman"/>
          <w:sz w:val="24"/>
          <w:szCs w:val="24"/>
        </w:rPr>
        <w:t>, правоведение, этика, социальная пси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хология), а также на знании философии.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 xml:space="preserve"> Такая комплексная на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учная база учебного предмета «Обществознание», многоаспектность изучения его предмета — общественной жизни — обусловливают интегративный характер обществознания, кото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рый сохраняется и в старшей школе. «Обществознание» как учебный предмет в основной школе акцентирует внимание уча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щихся на современных социальных явлениях.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«Обществознание» в основной школе опирается на пропе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девтическую обществоведческую подготовку учащихся в началь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ных классах в рамках учебного предмета «Окружающий мир». Полнота и глубина раскрытия содержания курса по обществознанию на втором этапе обучения ограничены познавательны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ми возможностями учащихся младшего и среднего подростково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го возраста. Наиболее сложные аспекты общественного разви</w:t>
      </w:r>
      <w:r w:rsidRPr="009D342F">
        <w:rPr>
          <w:rFonts w:ascii="Times New Roman" w:hAnsi="Times New Roman" w:cs="Times New Roman"/>
          <w:sz w:val="24"/>
          <w:szCs w:val="24"/>
        </w:rPr>
        <w:softHyphen/>
        <w:t>тия рассматриваются в курсе по обществознанию в старших классах.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42F" w:rsidRPr="00F61725" w:rsidRDefault="00F61725" w:rsidP="00F61725">
      <w:pPr>
        <w:pStyle w:val="a5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725">
        <w:rPr>
          <w:rFonts w:ascii="Times New Roman" w:hAnsi="Times New Roman" w:cs="Times New Roman"/>
          <w:b/>
          <w:sz w:val="24"/>
          <w:szCs w:val="24"/>
        </w:rPr>
        <w:t>3.</w:t>
      </w:r>
      <w:r w:rsidR="009D342F" w:rsidRPr="00F61725">
        <w:rPr>
          <w:rFonts w:ascii="Times New Roman" w:hAnsi="Times New Roman" w:cs="Times New Roman"/>
          <w:b/>
          <w:sz w:val="24"/>
          <w:szCs w:val="24"/>
        </w:rPr>
        <w:t xml:space="preserve"> Личностные, метапредметные и предметные результаты освоения учебного предмета «Обществознание».</w:t>
      </w:r>
    </w:p>
    <w:p w:rsidR="00F61725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Личностными результатами выпускников основной школы, формируемыми при изучении содержания курса по обществознанию, являются:</w:t>
      </w:r>
    </w:p>
    <w:p w:rsidR="00F61725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F61725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F61725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</w:t>
      </w:r>
      <w:r w:rsidRPr="009D342F">
        <w:rPr>
          <w:rFonts w:ascii="Times New Roman" w:hAnsi="Times New Roman" w:cs="Times New Roman"/>
          <w:sz w:val="24"/>
          <w:szCs w:val="24"/>
        </w:rPr>
        <w:lastRenderedPageBreak/>
        <w:t>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F61725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Метапредметные результаты изучения обществознания выпускниками основной школы проявляются </w:t>
      </w:r>
      <w:proofErr w:type="gramStart"/>
      <w:r w:rsidRPr="009D342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>:</w:t>
      </w:r>
    </w:p>
    <w:p w:rsidR="00F61725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9D342F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F61725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9D342F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 xml:space="preserve"> объяснять явления и процессы социальной дейс</w:t>
      </w:r>
      <w:r w:rsidR="00F61725">
        <w:rPr>
          <w:rFonts w:ascii="Times New Roman" w:hAnsi="Times New Roman" w:cs="Times New Roman"/>
          <w:sz w:val="24"/>
          <w:szCs w:val="24"/>
        </w:rPr>
        <w:t>т</w:t>
      </w:r>
      <w:r w:rsidRPr="009D342F">
        <w:rPr>
          <w:rFonts w:ascii="Times New Roman" w:hAnsi="Times New Roman" w:cs="Times New Roman"/>
          <w:sz w:val="24"/>
          <w:szCs w:val="24"/>
        </w:rPr>
        <w:t>вительности с научных, социально-философских позиций; рассматривать их комплексно в контексте сложившихся реалий </w:t>
      </w:r>
      <w:r w:rsidRPr="009D342F">
        <w:rPr>
          <w:rFonts w:ascii="Times New Roman" w:hAnsi="Times New Roman" w:cs="Times New Roman"/>
          <w:sz w:val="24"/>
          <w:szCs w:val="24"/>
        </w:rPr>
        <w:br/>
        <w:t>и возможных перспектив;</w:t>
      </w:r>
    </w:p>
    <w:p w:rsidR="00F61725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F61725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9D342F">
        <w:rPr>
          <w:rFonts w:ascii="Times New Roman" w:hAnsi="Times New Roman" w:cs="Times New Roman"/>
          <w:sz w:val="24"/>
          <w:szCs w:val="24"/>
        </w:rPr>
        <w:t>овладении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F61725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9D342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>:</w:t>
      </w:r>
    </w:p>
    <w:p w:rsidR="00F61725" w:rsidRDefault="009D342F" w:rsidP="00F61725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использование элементов причинно-следственного анализа;</w:t>
      </w:r>
    </w:p>
    <w:p w:rsidR="00F61725" w:rsidRDefault="009D342F" w:rsidP="00F61725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исследование несложных реальных связей и зависимостей;</w:t>
      </w:r>
    </w:p>
    <w:p w:rsidR="00F61725" w:rsidRDefault="009D342F" w:rsidP="00F61725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F61725" w:rsidRDefault="009D342F" w:rsidP="00F61725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F61725" w:rsidRDefault="009D342F" w:rsidP="00F61725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F61725" w:rsidRDefault="009D342F" w:rsidP="00F61725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объяснение изученных положений на конкретных примерах;</w:t>
      </w:r>
    </w:p>
    <w:p w:rsidR="00F61725" w:rsidRDefault="009D342F" w:rsidP="00F61725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F61725" w:rsidRDefault="009D342F" w:rsidP="00F61725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F61725" w:rsidRDefault="009D342F" w:rsidP="00F61725">
      <w:pPr>
        <w:pStyle w:val="a5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61725">
        <w:rPr>
          <w:rFonts w:ascii="Times New Roman" w:hAnsi="Times New Roman" w:cs="Times New Roman"/>
          <w:sz w:val="24"/>
          <w:szCs w:val="24"/>
        </w:rPr>
        <w:t>Предметными результатами освоения выпускниками основной школы содержания программы по обществознанию являются в сфере:</w:t>
      </w:r>
    </w:p>
    <w:p w:rsidR="00F61725" w:rsidRDefault="009D342F" w:rsidP="00F61725">
      <w:pPr>
        <w:pStyle w:val="a5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61725">
        <w:rPr>
          <w:rFonts w:ascii="Times New Roman" w:hAnsi="Times New Roman" w:cs="Times New Roman"/>
          <w:i/>
          <w:sz w:val="24"/>
          <w:szCs w:val="24"/>
        </w:rPr>
        <w:t>познавательной</w:t>
      </w:r>
      <w:r w:rsidRPr="00F61725">
        <w:rPr>
          <w:rFonts w:ascii="Times New Roman" w:hAnsi="Times New Roman" w:cs="Times New Roman"/>
          <w:sz w:val="24"/>
          <w:szCs w:val="24"/>
        </w:rPr>
        <w:br/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F61725">
        <w:rPr>
          <w:rFonts w:ascii="Times New Roman" w:hAnsi="Times New Roman" w:cs="Times New Roman"/>
          <w:sz w:val="24"/>
          <w:szCs w:val="24"/>
        </w:rPr>
        <w:br/>
        <w:t xml:space="preserve">• знание ряда ключевых понятий базовых для школьного обществознания наук: социологии, экономической теории, политологии, </w:t>
      </w:r>
      <w:proofErr w:type="spellStart"/>
      <w:r w:rsidRPr="00F61725">
        <w:rPr>
          <w:rFonts w:ascii="Times New Roman" w:hAnsi="Times New Roman" w:cs="Times New Roman"/>
          <w:sz w:val="24"/>
          <w:szCs w:val="24"/>
        </w:rPr>
        <w:t>культурологии</w:t>
      </w:r>
      <w:proofErr w:type="spellEnd"/>
      <w:r w:rsidRPr="00F61725">
        <w:rPr>
          <w:rFonts w:ascii="Times New Roman" w:hAnsi="Times New Roman" w:cs="Times New Roman"/>
          <w:sz w:val="24"/>
          <w:szCs w:val="24"/>
        </w:rPr>
        <w:t>, правоведения, этики, социальной психологии и философии; умение объяснять с их позиций явления социальной действительности;</w:t>
      </w:r>
      <w:r w:rsidRPr="00F61725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F61725">
        <w:rPr>
          <w:rFonts w:ascii="Times New Roman" w:hAnsi="Times New Roman" w:cs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F61725">
        <w:rPr>
          <w:rFonts w:ascii="Times New Roman" w:hAnsi="Times New Roman" w:cs="Times New Roman"/>
          <w:sz w:val="24"/>
          <w:szCs w:val="24"/>
        </w:rPr>
        <w:br/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</w:t>
      </w:r>
      <w:proofErr w:type="gramEnd"/>
      <w:r w:rsidRPr="00F61725">
        <w:rPr>
          <w:rFonts w:ascii="Times New Roman" w:hAnsi="Times New Roman" w:cs="Times New Roman"/>
          <w:sz w:val="24"/>
          <w:szCs w:val="24"/>
        </w:rPr>
        <w:t xml:space="preserve"> давать оценку взглядам, подходам, событиям, процессам с </w:t>
      </w:r>
      <w:proofErr w:type="gramStart"/>
      <w:r w:rsidRPr="00F61725"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 w:rsidRPr="00F61725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  <w:r w:rsidRPr="00F61725">
        <w:rPr>
          <w:rFonts w:ascii="Times New Roman" w:hAnsi="Times New Roman" w:cs="Times New Roman"/>
          <w:sz w:val="24"/>
          <w:szCs w:val="24"/>
        </w:rPr>
        <w:br/>
      </w:r>
      <w:r w:rsidRPr="00F61725">
        <w:rPr>
          <w:rFonts w:ascii="Times New Roman" w:hAnsi="Times New Roman" w:cs="Times New Roman"/>
          <w:i/>
          <w:sz w:val="24"/>
          <w:szCs w:val="24"/>
        </w:rPr>
        <w:t>ценностно-мотивационной</w:t>
      </w:r>
      <w:r w:rsidRPr="00F61725">
        <w:rPr>
          <w:rFonts w:ascii="Times New Roman" w:hAnsi="Times New Roman" w:cs="Times New Roman"/>
          <w:sz w:val="24"/>
          <w:szCs w:val="24"/>
        </w:rPr>
        <w:br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F61725">
        <w:rPr>
          <w:rFonts w:ascii="Times New Roman" w:hAnsi="Times New Roman" w:cs="Times New Roman"/>
          <w:sz w:val="24"/>
          <w:szCs w:val="24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F61725">
        <w:rPr>
          <w:rFonts w:ascii="Times New Roman" w:hAnsi="Times New Roman" w:cs="Times New Roman"/>
          <w:sz w:val="24"/>
          <w:szCs w:val="24"/>
        </w:rPr>
        <w:br/>
      </w:r>
      <w:r w:rsidRPr="00F61725">
        <w:rPr>
          <w:rFonts w:ascii="Times New Roman" w:hAnsi="Times New Roman" w:cs="Times New Roman"/>
          <w:sz w:val="24"/>
          <w:szCs w:val="24"/>
        </w:rPr>
        <w:lastRenderedPageBreak/>
        <w:t>• приверженность гуманистическим и демократическим ценностям, патриотизму и гражданственности;</w:t>
      </w:r>
      <w:r w:rsidRPr="00F6172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F61725">
        <w:rPr>
          <w:rFonts w:ascii="Times New Roman" w:hAnsi="Times New Roman" w:cs="Times New Roman"/>
          <w:i/>
          <w:sz w:val="24"/>
          <w:szCs w:val="24"/>
        </w:rPr>
        <w:t>трудовой</w:t>
      </w:r>
      <w:r w:rsidRPr="00F61725">
        <w:rPr>
          <w:rFonts w:ascii="Times New Roman" w:hAnsi="Times New Roman" w:cs="Times New Roman"/>
          <w:sz w:val="24"/>
          <w:szCs w:val="24"/>
        </w:rPr>
        <w:br/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F61725">
        <w:rPr>
          <w:rFonts w:ascii="Times New Roman" w:hAnsi="Times New Roman" w:cs="Times New Roman"/>
          <w:sz w:val="24"/>
          <w:szCs w:val="24"/>
        </w:rPr>
        <w:br/>
        <w:t>• понимание значения трудовой деятельности для личности и для общества;</w:t>
      </w:r>
      <w:r w:rsidRPr="00F61725">
        <w:rPr>
          <w:rFonts w:ascii="Times New Roman" w:hAnsi="Times New Roman" w:cs="Times New Roman"/>
          <w:sz w:val="24"/>
          <w:szCs w:val="24"/>
        </w:rPr>
        <w:br/>
      </w:r>
      <w:r w:rsidRPr="00F61725">
        <w:rPr>
          <w:rFonts w:ascii="Times New Roman" w:hAnsi="Times New Roman" w:cs="Times New Roman"/>
          <w:i/>
          <w:sz w:val="24"/>
          <w:szCs w:val="24"/>
        </w:rPr>
        <w:t>эстетической</w:t>
      </w:r>
      <w:r w:rsidRPr="00F61725">
        <w:rPr>
          <w:rFonts w:ascii="Times New Roman" w:hAnsi="Times New Roman" w:cs="Times New Roman"/>
          <w:sz w:val="24"/>
          <w:szCs w:val="24"/>
        </w:rPr>
        <w:br/>
        <w:t>• понимание специфики познания мира средствами искусства в соотнесении с другими способами познания;</w:t>
      </w:r>
      <w:r w:rsidRPr="00F61725">
        <w:rPr>
          <w:rFonts w:ascii="Times New Roman" w:hAnsi="Times New Roman" w:cs="Times New Roman"/>
          <w:sz w:val="24"/>
          <w:szCs w:val="24"/>
        </w:rPr>
        <w:br/>
        <w:t>• понимание роли искусства в становлении личности и в жизни общества;</w:t>
      </w:r>
      <w:proofErr w:type="gramEnd"/>
      <w:r w:rsidRPr="00F61725">
        <w:rPr>
          <w:rFonts w:ascii="Times New Roman" w:hAnsi="Times New Roman" w:cs="Times New Roman"/>
          <w:sz w:val="24"/>
          <w:szCs w:val="24"/>
        </w:rPr>
        <w:br/>
        <w:t>коммуникативной</w:t>
      </w:r>
      <w:r w:rsidRPr="00F61725">
        <w:rPr>
          <w:rFonts w:ascii="Times New Roman" w:hAnsi="Times New Roman" w:cs="Times New Roman"/>
          <w:sz w:val="24"/>
          <w:szCs w:val="24"/>
        </w:rPr>
        <w:br/>
        <w:t>• знание определяющих признаков коммуникативной деятельности в сравнении с другими видами деятельности;</w:t>
      </w:r>
    </w:p>
    <w:p w:rsidR="009D342F" w:rsidRPr="00F61725" w:rsidRDefault="009D342F" w:rsidP="00F61725">
      <w:pPr>
        <w:pStyle w:val="a5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61725">
        <w:rPr>
          <w:rFonts w:ascii="Times New Roman" w:hAnsi="Times New Roman" w:cs="Times New Roman"/>
          <w:sz w:val="24"/>
          <w:szCs w:val="24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 w:rsidRPr="00F61725">
        <w:rPr>
          <w:rFonts w:ascii="Times New Roman" w:hAnsi="Times New Roman" w:cs="Times New Roman"/>
          <w:sz w:val="24"/>
          <w:szCs w:val="24"/>
        </w:rPr>
        <w:br/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F61725">
        <w:rPr>
          <w:rFonts w:ascii="Times New Roman" w:hAnsi="Times New Roman" w:cs="Times New Roman"/>
          <w:sz w:val="24"/>
          <w:szCs w:val="24"/>
        </w:rPr>
        <w:br/>
        <w:t>• понимание значения коммуникации в межличностном общении;</w:t>
      </w:r>
      <w:r w:rsidRPr="00F61725">
        <w:rPr>
          <w:rFonts w:ascii="Times New Roman" w:hAnsi="Times New Roman" w:cs="Times New Roman"/>
          <w:sz w:val="24"/>
          <w:szCs w:val="24"/>
        </w:rPr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F61725">
        <w:rPr>
          <w:rFonts w:ascii="Times New Roman" w:hAnsi="Times New Roman" w:cs="Times New Roman"/>
          <w:sz w:val="24"/>
          <w:szCs w:val="24"/>
        </w:rPr>
        <w:br/>
        <w:t>• знакомство с отдельными приемами и техниками преодоления конфликтов.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42F" w:rsidRPr="00F61725" w:rsidRDefault="00F61725" w:rsidP="00F61725">
      <w:pPr>
        <w:pStyle w:val="a5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725">
        <w:rPr>
          <w:rFonts w:ascii="Times New Roman" w:hAnsi="Times New Roman" w:cs="Times New Roman"/>
          <w:b/>
          <w:sz w:val="24"/>
          <w:szCs w:val="24"/>
        </w:rPr>
        <w:t>4.</w:t>
      </w:r>
      <w:r w:rsidR="009D342F" w:rsidRPr="00F61725">
        <w:rPr>
          <w:rFonts w:ascii="Times New Roman" w:hAnsi="Times New Roman" w:cs="Times New Roman"/>
          <w:b/>
          <w:sz w:val="24"/>
          <w:szCs w:val="24"/>
        </w:rPr>
        <w:t xml:space="preserve"> Содержание учебного предмета «Обществознание».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ПОЛИТИКА 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Политика и власть. Роль политики в жизни общества. Основные направления политической деятельности. Разделение властей. 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Политический режим. Демократия, авторитаризм и тоталитаризм. Демократические ценности.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Развитие демократии в современном мире.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Гражданское общество и правовое государство. Условия и пути становления гражданского общества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и правового государства в Российской Федерации. Местное самоуправление.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Участие граждан в политической жизни. Выборы. Отличительные черты выборов в демократическом обществе.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Референдум. Выборы в Российской Федерации. Опасность политического экстремизма.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Средства массовой информации в политической жизни. Влияние на политические настроения в обществе и позиции избирателя. Роль СМИ в предвыборной борьбе.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ПРАВО 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Право и его роль в жизни общества и государства.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Принципы права. Субъекты права.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Система права. Понятие нормы права. Нормативный правовой акт. Виды нормативных правовых актов (законы, указы, постановления).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Система законодательства. Правовая информация.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Правоотношения как форма общественных отношений.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Признаки и виды правонарушений. Понятие, виды и принципы юридической ответственности. Правомерное поведение.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lastRenderedPageBreak/>
        <w:t>Понятие прав, свобод и обязанностей.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Презумпция невиновности.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Конституция Российской Федерации. Основы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конституционного строя Российской Федерации. Народовластие.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Федеративное устройство России. Президент Российской Федерации. Органы </w:t>
      </w:r>
      <w:proofErr w:type="gramStart"/>
      <w:r w:rsidRPr="009D342F">
        <w:rPr>
          <w:rFonts w:ascii="Times New Roman" w:hAnsi="Times New Roman" w:cs="Times New Roman"/>
          <w:sz w:val="24"/>
          <w:szCs w:val="24"/>
        </w:rPr>
        <w:t>законодательной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 xml:space="preserve"> и исполнительной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власти в Российской Федерации.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Конституционные основы судебной системы Российской Федерации. Правоохранительные органы. Судебная система России. Конституционный суд Российской Федерации.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Гражданство. Понятие гражданства Российской Федерации. Права и свободы человека и гражданина в России, их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Механизмы реализации и защиты прав и свобод человека и гражданина.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Особенности правового статуса несовершеннолетних.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Основные виды гражданско-правовых договоров. Права потребителей.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Жилищные правоотношения.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Семейные правоотношения. Порядок и условия заключения брака. Права и обязанности родителей и детей.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Право на труд. Трудовые правоотношения. Трудоустройство несовершеннолетних. Правовой статус несовершеннолетнего работника.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Административные правоотношения. Административное правонарушение. Виды административных наказаний.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Уголовное право. Преступление (понятие, состав). Необходимая оборона и крайняя необходимость. Основания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</w:t>
      </w:r>
    </w:p>
    <w:p w:rsid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Пределы допустимой самообороны.</w:t>
      </w:r>
    </w:p>
    <w:p w:rsidR="00073810" w:rsidRPr="009D342F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42F" w:rsidRPr="00073810" w:rsidRDefault="00073810" w:rsidP="00073810">
      <w:pPr>
        <w:pStyle w:val="a5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810">
        <w:rPr>
          <w:rFonts w:ascii="Times New Roman" w:hAnsi="Times New Roman" w:cs="Times New Roman"/>
          <w:b/>
          <w:sz w:val="24"/>
          <w:szCs w:val="24"/>
        </w:rPr>
        <w:t>5.</w:t>
      </w:r>
      <w:r w:rsidR="009D342F" w:rsidRPr="00073810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изучения учебного предмета «Обществознание».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В результате изучения обществознания ученик должен</w:t>
      </w:r>
    </w:p>
    <w:p w:rsidR="009D342F" w:rsidRPr="00073810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3810">
        <w:rPr>
          <w:rFonts w:ascii="Times New Roman" w:hAnsi="Times New Roman" w:cs="Times New Roman"/>
          <w:b/>
          <w:i/>
          <w:sz w:val="24"/>
          <w:szCs w:val="24"/>
        </w:rPr>
        <w:t>знать/понимать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sym w:font="Symbol" w:char="F0B7"/>
      </w:r>
      <w:r w:rsidRPr="009D342F">
        <w:rPr>
          <w:rFonts w:ascii="Times New Roman" w:hAnsi="Times New Roman" w:cs="Times New Roman"/>
          <w:sz w:val="24"/>
          <w:szCs w:val="24"/>
        </w:rPr>
        <w:t>Способы взаимодействия человека с другими людьми;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sym w:font="Symbol" w:char="F0B7"/>
      </w:r>
      <w:r w:rsidRPr="009D342F">
        <w:rPr>
          <w:rFonts w:ascii="Times New Roman" w:hAnsi="Times New Roman" w:cs="Times New Roman"/>
          <w:sz w:val="24"/>
          <w:szCs w:val="24"/>
        </w:rPr>
        <w:t>Содержание и значение социальных норм, регулирующих общественные отношения;</w:t>
      </w:r>
    </w:p>
    <w:p w:rsidR="009D342F" w:rsidRPr="00073810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3810">
        <w:rPr>
          <w:rFonts w:ascii="Times New Roman" w:hAnsi="Times New Roman" w:cs="Times New Roman"/>
          <w:b/>
          <w:i/>
          <w:sz w:val="24"/>
          <w:szCs w:val="24"/>
        </w:rPr>
        <w:t>уметь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sym w:font="Symbol" w:char="F0B7"/>
      </w:r>
      <w:r w:rsidRPr="009D342F">
        <w:rPr>
          <w:rFonts w:ascii="Times New Roman" w:hAnsi="Times New Roman" w:cs="Times New Roman"/>
          <w:sz w:val="24"/>
          <w:szCs w:val="24"/>
        </w:rPr>
        <w:t> Описывать основные социальные объекты, выделяя их существенные признаки; человека как социально - деятельное существо; основные социальные роли;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sym w:font="Symbol" w:char="F0B7"/>
      </w:r>
      <w:r w:rsidRPr="009D342F">
        <w:rPr>
          <w:rFonts w:ascii="Times New Roman" w:hAnsi="Times New Roman" w:cs="Times New Roman"/>
          <w:sz w:val="24"/>
          <w:szCs w:val="24"/>
        </w:rPr>
        <w:t>Сравнивать социальные объекты, суждения об обществе и человеке, выявлять их общие черты и различия;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sym w:font="Symbol" w:char="F0B7"/>
      </w:r>
      <w:r w:rsidRPr="009D342F">
        <w:rPr>
          <w:rFonts w:ascii="Times New Roman" w:hAnsi="Times New Roman" w:cs="Times New Roman"/>
          <w:sz w:val="24"/>
          <w:szCs w:val="24"/>
        </w:rPr>
        <w:t>Приводить примеры социальных отношений; ситуаций, регулируемых различными видами социальных норм;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деятельности людей в различных сферах;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sym w:font="Symbol" w:char="F0B7"/>
      </w:r>
      <w:r w:rsidRPr="009D342F">
        <w:rPr>
          <w:rFonts w:ascii="Times New Roman" w:hAnsi="Times New Roman" w:cs="Times New Roman"/>
          <w:sz w:val="24"/>
          <w:szCs w:val="24"/>
        </w:rPr>
        <w:t>Оценивать поведение людей с точки зрения социальных норм,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sym w:font="Symbol" w:char="F0B7"/>
      </w:r>
      <w:r w:rsidRPr="009D342F">
        <w:rPr>
          <w:rFonts w:ascii="Times New Roman" w:hAnsi="Times New Roman" w:cs="Times New Roman"/>
          <w:sz w:val="24"/>
          <w:szCs w:val="24"/>
        </w:rPr>
        <w:t>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sym w:font="Symbol" w:char="F0B7"/>
      </w:r>
      <w:r w:rsidRPr="009D342F">
        <w:rPr>
          <w:rFonts w:ascii="Times New Roman" w:hAnsi="Times New Roman" w:cs="Times New Roman"/>
          <w:sz w:val="24"/>
          <w:szCs w:val="24"/>
        </w:rPr>
        <w:t>Осуществлять поиск социальной информации по заданной теме из различных ее носителей (материалов СМИ, учебного текста и других адаптированных источников);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9D342F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D342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>: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-полноценного выполнения типичных для подростка социальных ролей;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-нравственной и правовой оценки конкретных поступков людей;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-реализации и защиты прав человека и гражданина, осознанного выполнения гражданских обязанностей;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-первичного анализа и использования социальной информации;</w:t>
      </w: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>-сознательного неприятия антиобщественного поведения.</w:t>
      </w:r>
    </w:p>
    <w:p w:rsidR="00F202A9" w:rsidRPr="009D342F" w:rsidRDefault="00F202A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42F" w:rsidRP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342F" w:rsidRDefault="003D17B9" w:rsidP="00073810">
      <w:pPr>
        <w:pStyle w:val="a5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073810" w:rsidRPr="0007381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342F" w:rsidRPr="00073810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073810" w:rsidRPr="00073810" w:rsidRDefault="00073810" w:rsidP="00073810">
      <w:pPr>
        <w:pStyle w:val="a5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342F" w:rsidRPr="009D342F" w:rsidRDefault="009D342F" w:rsidP="00073810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Обществознание. 9 </w:t>
      </w:r>
      <w:proofErr w:type="spellStart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>класс</w:t>
      </w:r>
      <w:proofErr w:type="gramStart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>:у</w:t>
      </w:r>
      <w:proofErr w:type="gramEnd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>чеб</w:t>
      </w:r>
      <w:proofErr w:type="spellEnd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для </w:t>
      </w:r>
      <w:proofErr w:type="spellStart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>общеобразоват</w:t>
      </w:r>
      <w:proofErr w:type="spellEnd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организаций с прил. на электрон. носителе/ (Л.Н. Боголюбов, А.И. Матвеев, Е.И. </w:t>
      </w:r>
      <w:proofErr w:type="spellStart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>Жильцова</w:t>
      </w:r>
      <w:proofErr w:type="spellEnd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др.); под ред. Л.Н. Боголюбова. –М.: Просвещение, 2014.- 208 с.</w:t>
      </w:r>
    </w:p>
    <w:p w:rsidR="009D342F" w:rsidRPr="009D342F" w:rsidRDefault="009D342F" w:rsidP="00073810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Обществознание. 9 класс. Рабочая тетрадь к учебнику Боголюбова Л.Н. - </w:t>
      </w:r>
      <w:proofErr w:type="gramStart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>Митькин</w:t>
      </w:r>
      <w:proofErr w:type="gramEnd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А.С. 2-е изд., </w:t>
      </w:r>
      <w:proofErr w:type="spellStart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9D342F">
        <w:rPr>
          <w:rFonts w:ascii="Times New Roman" w:hAnsi="Times New Roman" w:cs="Times New Roman"/>
          <w:sz w:val="24"/>
          <w:szCs w:val="24"/>
          <w:shd w:val="clear" w:color="auto" w:fill="FFFFFF"/>
        </w:rPr>
        <w:t>. и доп. - М.: 2015. — 112 с.</w:t>
      </w:r>
    </w:p>
    <w:p w:rsidR="009D342F" w:rsidRPr="009D342F" w:rsidRDefault="009D342F" w:rsidP="00073810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9D342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Обществознание. 9 класс. Поурочные разработки. Боголюбов Л.Н., </w:t>
      </w:r>
      <w:proofErr w:type="spellStart"/>
      <w:r w:rsidRPr="009D342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Жильцова</w:t>
      </w:r>
      <w:proofErr w:type="spellEnd"/>
      <w:r w:rsidRPr="009D342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Е.И. и др. М.: 2014. — 176 </w:t>
      </w:r>
      <w:proofErr w:type="gramStart"/>
      <w:r w:rsidRPr="009D342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с</w:t>
      </w:r>
      <w:proofErr w:type="gramEnd"/>
      <w:r w:rsidRPr="009D342F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.</w:t>
      </w:r>
    </w:p>
    <w:p w:rsidR="009D342F" w:rsidRPr="009D342F" w:rsidRDefault="009D342F" w:rsidP="00073810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342F">
        <w:rPr>
          <w:rFonts w:ascii="Times New Roman" w:hAnsi="Times New Roman" w:cs="Times New Roman"/>
          <w:sz w:val="24"/>
          <w:szCs w:val="24"/>
        </w:rPr>
        <w:t xml:space="preserve">Обществознание. 9 класс. 60 диагностических вариантов.  Котова О.А., </w:t>
      </w:r>
      <w:proofErr w:type="spellStart"/>
      <w:r w:rsidRPr="009D342F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Pr="009D342F">
        <w:rPr>
          <w:rFonts w:ascii="Times New Roman" w:hAnsi="Times New Roman" w:cs="Times New Roman"/>
          <w:sz w:val="24"/>
          <w:szCs w:val="24"/>
        </w:rPr>
        <w:t xml:space="preserve"> Т.Е. М.: 2012. — 128 </w:t>
      </w:r>
      <w:proofErr w:type="gramStart"/>
      <w:r w:rsidRPr="009D342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D342F">
        <w:rPr>
          <w:rFonts w:ascii="Times New Roman" w:hAnsi="Times New Roman" w:cs="Times New Roman"/>
          <w:sz w:val="24"/>
          <w:szCs w:val="24"/>
        </w:rPr>
        <w:t>.</w:t>
      </w:r>
    </w:p>
    <w:p w:rsidR="00073810" w:rsidRPr="00F9063B" w:rsidRDefault="00073810" w:rsidP="00073810">
      <w:pPr>
        <w:ind w:firstLine="709"/>
        <w:jc w:val="both"/>
        <w:rPr>
          <w:b/>
          <w:sz w:val="24"/>
          <w:szCs w:val="24"/>
        </w:rPr>
      </w:pPr>
      <w:r w:rsidRPr="00F9063B">
        <w:rPr>
          <w:b/>
          <w:sz w:val="24"/>
          <w:szCs w:val="24"/>
        </w:rPr>
        <w:t>Для учителя:</w:t>
      </w:r>
    </w:p>
    <w:p w:rsidR="00073810" w:rsidRPr="00F9063B" w:rsidRDefault="00073810" w:rsidP="00073810">
      <w:pPr>
        <w:numPr>
          <w:ilvl w:val="0"/>
          <w:numId w:val="6"/>
        </w:numPr>
        <w:suppressAutoHyphens w:val="0"/>
        <w:overflowPunct/>
        <w:autoSpaceDE/>
        <w:ind w:left="0" w:firstLine="709"/>
        <w:jc w:val="both"/>
        <w:textAlignment w:val="auto"/>
        <w:rPr>
          <w:sz w:val="24"/>
          <w:szCs w:val="24"/>
        </w:rPr>
      </w:pPr>
      <w:r w:rsidRPr="00F9063B">
        <w:rPr>
          <w:sz w:val="24"/>
          <w:szCs w:val="24"/>
        </w:rPr>
        <w:t xml:space="preserve">Поурочные разработки по обществознанию: </w:t>
      </w:r>
      <w:r>
        <w:rPr>
          <w:sz w:val="24"/>
          <w:szCs w:val="24"/>
        </w:rPr>
        <w:t>9</w:t>
      </w:r>
      <w:r w:rsidRPr="00F9063B">
        <w:rPr>
          <w:sz w:val="24"/>
          <w:szCs w:val="24"/>
        </w:rPr>
        <w:t xml:space="preserve"> класс. К учебно-методическому комплекту Л.Н. Боголюбова, Л. Ф. Ивановой </w:t>
      </w:r>
      <w:proofErr w:type="spellStart"/>
      <w:r w:rsidRPr="00F9063B">
        <w:rPr>
          <w:sz w:val="24"/>
          <w:szCs w:val="24"/>
        </w:rPr>
        <w:t>Поздеев</w:t>
      </w:r>
      <w:proofErr w:type="spellEnd"/>
      <w:r w:rsidRPr="00F9063B">
        <w:rPr>
          <w:sz w:val="24"/>
          <w:szCs w:val="24"/>
        </w:rPr>
        <w:t xml:space="preserve"> А. В.. – М: ВАКО, 201</w:t>
      </w:r>
      <w:r>
        <w:rPr>
          <w:sz w:val="24"/>
          <w:szCs w:val="24"/>
        </w:rPr>
        <w:t>7</w:t>
      </w:r>
      <w:r w:rsidRPr="00F9063B">
        <w:rPr>
          <w:sz w:val="24"/>
          <w:szCs w:val="24"/>
        </w:rPr>
        <w:t>.</w:t>
      </w:r>
    </w:p>
    <w:p w:rsidR="00073810" w:rsidRPr="00073810" w:rsidRDefault="00073810" w:rsidP="00073810">
      <w:pPr>
        <w:numPr>
          <w:ilvl w:val="0"/>
          <w:numId w:val="6"/>
        </w:numPr>
        <w:suppressAutoHyphens w:val="0"/>
        <w:overflowPunct/>
        <w:autoSpaceDE/>
        <w:ind w:left="0" w:firstLine="709"/>
        <w:jc w:val="both"/>
        <w:textAlignment w:val="auto"/>
        <w:rPr>
          <w:sz w:val="24"/>
          <w:szCs w:val="24"/>
        </w:rPr>
      </w:pPr>
      <w:r w:rsidRPr="00F9063B">
        <w:rPr>
          <w:sz w:val="24"/>
          <w:szCs w:val="24"/>
        </w:rPr>
        <w:t xml:space="preserve">Обществознание. Рабочая тетрадь.  </w:t>
      </w:r>
      <w:r>
        <w:rPr>
          <w:sz w:val="24"/>
          <w:szCs w:val="24"/>
        </w:rPr>
        <w:t>9</w:t>
      </w:r>
      <w:r w:rsidRPr="00F9063B">
        <w:rPr>
          <w:sz w:val="24"/>
          <w:szCs w:val="24"/>
        </w:rPr>
        <w:t xml:space="preserve"> класс.  Митькин А.С.– М.: Издательство «Экзамен», 201</w:t>
      </w:r>
      <w:r>
        <w:rPr>
          <w:sz w:val="24"/>
          <w:szCs w:val="24"/>
        </w:rPr>
        <w:t>7.</w:t>
      </w:r>
    </w:p>
    <w:p w:rsidR="00073810" w:rsidRDefault="00073810" w:rsidP="00073810">
      <w:pPr>
        <w:shd w:val="clear" w:color="auto" w:fill="FFFFFF"/>
        <w:autoSpaceDN w:val="0"/>
        <w:adjustRightInd w:val="0"/>
        <w:ind w:firstLine="709"/>
        <w:jc w:val="center"/>
        <w:rPr>
          <w:b/>
          <w:color w:val="262626"/>
          <w:sz w:val="24"/>
          <w:szCs w:val="24"/>
        </w:rPr>
      </w:pPr>
    </w:p>
    <w:p w:rsidR="00073810" w:rsidRPr="00F9063B" w:rsidRDefault="00073810" w:rsidP="00073810">
      <w:pPr>
        <w:shd w:val="clear" w:color="auto" w:fill="FFFFFF"/>
        <w:autoSpaceDN w:val="0"/>
        <w:adjustRightInd w:val="0"/>
        <w:ind w:firstLine="709"/>
        <w:jc w:val="center"/>
        <w:rPr>
          <w:b/>
          <w:color w:val="262626"/>
          <w:sz w:val="24"/>
          <w:szCs w:val="24"/>
        </w:rPr>
      </w:pPr>
      <w:r w:rsidRPr="00F9063B">
        <w:rPr>
          <w:b/>
          <w:color w:val="262626"/>
          <w:sz w:val="24"/>
          <w:szCs w:val="24"/>
        </w:rPr>
        <w:t>Дополнительная литература</w:t>
      </w:r>
    </w:p>
    <w:p w:rsidR="00073810" w:rsidRPr="00F9063B" w:rsidRDefault="00073810" w:rsidP="00073810">
      <w:pPr>
        <w:shd w:val="clear" w:color="auto" w:fill="FFFFFF"/>
        <w:autoSpaceDN w:val="0"/>
        <w:adjustRightInd w:val="0"/>
        <w:ind w:firstLine="709"/>
        <w:jc w:val="center"/>
        <w:rPr>
          <w:b/>
          <w:color w:val="262626"/>
          <w:sz w:val="24"/>
          <w:szCs w:val="24"/>
        </w:rPr>
      </w:pPr>
    </w:p>
    <w:p w:rsidR="00073810" w:rsidRPr="00F9063B" w:rsidRDefault="00073810" w:rsidP="00073810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Гражданский Кодекс РФ.</w:t>
      </w:r>
    </w:p>
    <w:p w:rsidR="00073810" w:rsidRPr="00F9063B" w:rsidRDefault="00073810" w:rsidP="00073810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Кодекс об административных правонарушениях.</w:t>
      </w:r>
    </w:p>
    <w:p w:rsidR="00073810" w:rsidRPr="00F9063B" w:rsidRDefault="00073810" w:rsidP="00073810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Конституция РФ.</w:t>
      </w:r>
    </w:p>
    <w:p w:rsidR="00073810" w:rsidRPr="00F9063B" w:rsidRDefault="00073810" w:rsidP="00073810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Семейный кодекс.</w:t>
      </w:r>
    </w:p>
    <w:p w:rsidR="00073810" w:rsidRPr="00F9063B" w:rsidRDefault="00073810" w:rsidP="00073810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>Трудовой кодекс.</w:t>
      </w:r>
    </w:p>
    <w:p w:rsidR="00073810" w:rsidRPr="00F9063B" w:rsidRDefault="00073810" w:rsidP="00073810">
      <w:pPr>
        <w:numPr>
          <w:ilvl w:val="0"/>
          <w:numId w:val="7"/>
        </w:numPr>
        <w:shd w:val="clear" w:color="auto" w:fill="FFFFFF"/>
        <w:suppressAutoHyphens w:val="0"/>
        <w:overflowPunct/>
        <w:autoSpaceDN w:val="0"/>
        <w:adjustRightInd w:val="0"/>
        <w:ind w:left="0" w:firstLine="709"/>
        <w:jc w:val="both"/>
        <w:textAlignment w:val="auto"/>
        <w:rPr>
          <w:color w:val="262626"/>
          <w:sz w:val="24"/>
          <w:szCs w:val="24"/>
        </w:rPr>
      </w:pPr>
      <w:r w:rsidRPr="00F9063B">
        <w:rPr>
          <w:color w:val="262626"/>
          <w:sz w:val="24"/>
          <w:szCs w:val="24"/>
        </w:rPr>
        <w:t xml:space="preserve">Котова О.А., Т.Е. </w:t>
      </w:r>
      <w:proofErr w:type="spellStart"/>
      <w:r w:rsidRPr="00F9063B">
        <w:rPr>
          <w:color w:val="262626"/>
          <w:sz w:val="24"/>
          <w:szCs w:val="24"/>
        </w:rPr>
        <w:t>Лискова</w:t>
      </w:r>
      <w:proofErr w:type="spellEnd"/>
      <w:r w:rsidRPr="00F9063B">
        <w:rPr>
          <w:color w:val="262626"/>
          <w:sz w:val="24"/>
          <w:szCs w:val="24"/>
        </w:rPr>
        <w:t xml:space="preserve">. Рабочая тетрадь по обществознанию. </w:t>
      </w:r>
      <w:r>
        <w:rPr>
          <w:color w:val="262626"/>
          <w:sz w:val="24"/>
          <w:szCs w:val="24"/>
        </w:rPr>
        <w:t>9</w:t>
      </w:r>
      <w:r w:rsidRPr="00F9063B">
        <w:rPr>
          <w:color w:val="262626"/>
          <w:sz w:val="24"/>
          <w:szCs w:val="24"/>
        </w:rPr>
        <w:t xml:space="preserve"> класс. – М. «Просвещение», 201</w:t>
      </w:r>
      <w:r>
        <w:rPr>
          <w:color w:val="262626"/>
          <w:sz w:val="24"/>
          <w:szCs w:val="24"/>
        </w:rPr>
        <w:t>7.</w:t>
      </w:r>
    </w:p>
    <w:p w:rsidR="00073810" w:rsidRPr="00780D1A" w:rsidRDefault="00073810" w:rsidP="00073810">
      <w:pPr>
        <w:pStyle w:val="1"/>
        <w:ind w:firstLine="709"/>
        <w:jc w:val="center"/>
        <w:rPr>
          <w:sz w:val="24"/>
          <w:szCs w:val="24"/>
        </w:rPr>
      </w:pPr>
      <w:r w:rsidRPr="00780D1A">
        <w:rPr>
          <w:sz w:val="24"/>
          <w:szCs w:val="24"/>
        </w:rPr>
        <w:t>Цифровые образовательные ресурсы:</w:t>
      </w:r>
    </w:p>
    <w:p w:rsidR="00073810" w:rsidRPr="00780D1A" w:rsidRDefault="00073810" w:rsidP="00073810">
      <w:pPr>
        <w:pStyle w:val="1"/>
        <w:ind w:left="709"/>
        <w:rPr>
          <w:b w:val="0"/>
          <w:sz w:val="24"/>
          <w:szCs w:val="24"/>
        </w:rPr>
      </w:pPr>
      <w:r w:rsidRPr="00780D1A">
        <w:rPr>
          <w:b w:val="0"/>
          <w:sz w:val="24"/>
          <w:szCs w:val="24"/>
        </w:rPr>
        <w:t>http://www.alleng.ru/edu/social2.htm — Образовательные ресурсы Интернета — обществознание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CD"/>
          <w:sz w:val="24"/>
          <w:szCs w:val="24"/>
          <w:lang w:val="en-US"/>
        </w:rPr>
      </w:pPr>
      <w:r w:rsidRPr="00780D1A">
        <w:rPr>
          <w:color w:val="000000"/>
          <w:sz w:val="24"/>
          <w:szCs w:val="24"/>
          <w:lang w:val="en-US"/>
        </w:rPr>
        <w:t xml:space="preserve">• </w:t>
      </w:r>
      <w:r w:rsidRPr="00780D1A">
        <w:rPr>
          <w:color w:val="0000CD"/>
          <w:sz w:val="24"/>
          <w:szCs w:val="24"/>
          <w:lang w:val="en-US"/>
        </w:rPr>
        <w:t>standart.edu.ru fgos.isiorao.ru educom.ru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>http: //</w:t>
      </w:r>
      <w:proofErr w:type="spellStart"/>
      <w:r w:rsidRPr="00780D1A">
        <w:rPr>
          <w:color w:val="0000CD"/>
          <w:sz w:val="24"/>
          <w:szCs w:val="24"/>
        </w:rPr>
        <w:t>www.gks.ru</w:t>
      </w:r>
      <w:proofErr w:type="spellEnd"/>
      <w:r w:rsidRPr="00780D1A">
        <w:rPr>
          <w:color w:val="0000CD"/>
          <w:sz w:val="24"/>
          <w:szCs w:val="24"/>
        </w:rPr>
        <w:t xml:space="preserve"> </w:t>
      </w:r>
      <w:r w:rsidRPr="00780D1A">
        <w:rPr>
          <w:color w:val="000000"/>
          <w:sz w:val="24"/>
          <w:szCs w:val="24"/>
        </w:rPr>
        <w:t>- Федеральная служба государственной статистики: базы данных,  статистическая информация.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FF"/>
          <w:sz w:val="24"/>
          <w:szCs w:val="24"/>
        </w:rPr>
        <w:t xml:space="preserve">http://www.alleng.ru/edu/social2.htm </w:t>
      </w:r>
      <w:r w:rsidRPr="00780D1A">
        <w:rPr>
          <w:color w:val="000000"/>
          <w:sz w:val="24"/>
          <w:szCs w:val="24"/>
        </w:rPr>
        <w:t>- Образовательные ресурсы Интернета — обществознание.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FF"/>
          <w:sz w:val="24"/>
          <w:szCs w:val="24"/>
        </w:rPr>
        <w:t xml:space="preserve">http://www.lenta.ru </w:t>
      </w:r>
      <w:r w:rsidRPr="00780D1A">
        <w:rPr>
          <w:color w:val="000000"/>
          <w:sz w:val="24"/>
          <w:szCs w:val="24"/>
        </w:rPr>
        <w:t>- Актуальные новости общественной жизни.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http://www.fom.ru </w:t>
      </w:r>
      <w:r w:rsidRPr="00780D1A">
        <w:rPr>
          <w:color w:val="000000"/>
          <w:sz w:val="24"/>
          <w:szCs w:val="24"/>
        </w:rPr>
        <w:t>- Фонд общественного мнения (социологические исследования).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CD"/>
          <w:sz w:val="24"/>
          <w:szCs w:val="24"/>
        </w:rPr>
        <w:t xml:space="preserve">http://www.hpo.opg </w:t>
      </w:r>
      <w:r w:rsidRPr="00780D1A">
        <w:rPr>
          <w:color w:val="000000"/>
          <w:sz w:val="24"/>
          <w:szCs w:val="24"/>
        </w:rPr>
        <w:t>- Права человека в России.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http://www.pedagog-club.narod.ru/declaration2001.htm </w:t>
      </w:r>
      <w:r w:rsidRPr="00780D1A">
        <w:rPr>
          <w:color w:val="000000"/>
          <w:sz w:val="24"/>
          <w:szCs w:val="24"/>
        </w:rPr>
        <w:t>- Декларация прав школьника.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http://www.fw.ru </w:t>
      </w:r>
      <w:r w:rsidRPr="00780D1A">
        <w:rPr>
          <w:color w:val="000000"/>
          <w:sz w:val="24"/>
          <w:szCs w:val="24"/>
        </w:rPr>
        <w:t>- Фонд «Мир семьи» (демография, семейная политика).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lastRenderedPageBreak/>
        <w:t xml:space="preserve">• </w:t>
      </w:r>
      <w:r w:rsidRPr="00780D1A">
        <w:rPr>
          <w:color w:val="0000CD"/>
          <w:sz w:val="24"/>
          <w:szCs w:val="24"/>
        </w:rPr>
        <w:t xml:space="preserve">http://www.ihtik.lib </w:t>
      </w:r>
      <w:proofErr w:type="spellStart"/>
      <w:r w:rsidRPr="00780D1A">
        <w:rPr>
          <w:color w:val="0000CD"/>
          <w:sz w:val="24"/>
          <w:szCs w:val="24"/>
        </w:rPr>
        <w:t>ru</w:t>
      </w:r>
      <w:proofErr w:type="spellEnd"/>
      <w:r w:rsidRPr="00780D1A">
        <w:rPr>
          <w:color w:val="0000CD"/>
          <w:sz w:val="24"/>
          <w:szCs w:val="24"/>
        </w:rPr>
        <w:t>/</w:t>
      </w:r>
      <w:proofErr w:type="spellStart"/>
      <w:r w:rsidRPr="00780D1A">
        <w:rPr>
          <w:color w:val="0000CD"/>
          <w:sz w:val="24"/>
          <w:szCs w:val="24"/>
        </w:rPr>
        <w:t>encycl</w:t>
      </w:r>
      <w:proofErr w:type="spellEnd"/>
      <w:r w:rsidRPr="00780D1A">
        <w:rPr>
          <w:color w:val="0000CD"/>
          <w:sz w:val="24"/>
          <w:szCs w:val="24"/>
        </w:rPr>
        <w:t xml:space="preserve">/index.html </w:t>
      </w:r>
      <w:r w:rsidRPr="00780D1A">
        <w:rPr>
          <w:color w:val="000000"/>
          <w:sz w:val="24"/>
          <w:szCs w:val="24"/>
        </w:rPr>
        <w:t>— Энциклопедии, словари, справочники.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http://kids.kremlin.ru </w:t>
      </w:r>
      <w:r w:rsidRPr="00780D1A">
        <w:rPr>
          <w:color w:val="000000"/>
          <w:sz w:val="24"/>
          <w:szCs w:val="24"/>
        </w:rPr>
        <w:t>- Президент России гражданам школьного возраста.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http://www.gov.ru </w:t>
      </w:r>
      <w:r w:rsidRPr="00780D1A">
        <w:rPr>
          <w:color w:val="000000"/>
          <w:sz w:val="24"/>
          <w:szCs w:val="24"/>
        </w:rPr>
        <w:t>- Официальная Россия: сервер органов государственной власти Российской Федерации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FF"/>
          <w:sz w:val="24"/>
          <w:szCs w:val="24"/>
        </w:rPr>
        <w:t xml:space="preserve">http://www.hro.org </w:t>
      </w:r>
      <w:r w:rsidRPr="00780D1A">
        <w:rPr>
          <w:color w:val="000000"/>
          <w:sz w:val="24"/>
          <w:szCs w:val="24"/>
        </w:rPr>
        <w:t>- Права человека в России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CD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>http://www.edu.nsu.ru/noos/economy/m_metodmater.html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CD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>http://socio.rin.ru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http://www.teacher.syktsu.ru/05/index_pri - </w:t>
      </w:r>
      <w:r w:rsidRPr="00780D1A">
        <w:rPr>
          <w:color w:val="000000"/>
          <w:sz w:val="24"/>
          <w:szCs w:val="24"/>
        </w:rPr>
        <w:t>Статьи журнала "Преподавание истории и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>обществознания в школе", посвященные вопросам методики преподавания.</w:t>
      </w:r>
    </w:p>
    <w:p w:rsidR="00073810" w:rsidRPr="00780D1A" w:rsidRDefault="00073810" w:rsidP="00073810">
      <w:pPr>
        <w:autoSpaceDN w:val="0"/>
        <w:adjustRightInd w:val="0"/>
        <w:spacing w:line="360" w:lineRule="auto"/>
        <w:ind w:left="709"/>
        <w:rPr>
          <w:color w:val="000000"/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http://fcior.edu.ru - </w:t>
      </w:r>
      <w:r w:rsidRPr="00780D1A">
        <w:rPr>
          <w:color w:val="000000"/>
          <w:sz w:val="24"/>
          <w:szCs w:val="24"/>
        </w:rPr>
        <w:t>Федеральный центр информационно-образовательных ресурсов</w:t>
      </w:r>
    </w:p>
    <w:p w:rsidR="00073810" w:rsidRPr="00780D1A" w:rsidRDefault="00073810" w:rsidP="00073810">
      <w:pPr>
        <w:spacing w:line="360" w:lineRule="auto"/>
        <w:ind w:left="709"/>
        <w:rPr>
          <w:sz w:val="24"/>
          <w:szCs w:val="24"/>
        </w:rPr>
      </w:pPr>
      <w:r w:rsidRPr="00780D1A">
        <w:rPr>
          <w:color w:val="000000"/>
          <w:sz w:val="24"/>
          <w:szCs w:val="24"/>
        </w:rPr>
        <w:t xml:space="preserve">• </w:t>
      </w:r>
      <w:r w:rsidRPr="00780D1A">
        <w:rPr>
          <w:color w:val="0000CD"/>
          <w:sz w:val="24"/>
          <w:szCs w:val="24"/>
        </w:rPr>
        <w:t xml:space="preserve">http://school-collection.edu.ru - </w:t>
      </w:r>
      <w:r w:rsidRPr="00780D1A">
        <w:rPr>
          <w:color w:val="000000"/>
          <w:sz w:val="24"/>
          <w:szCs w:val="24"/>
        </w:rPr>
        <w:t>Единая коллекция цифровых образовательных ресурсов.</w:t>
      </w:r>
    </w:p>
    <w:p w:rsidR="009D342F" w:rsidRDefault="009D342F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17B9" w:rsidRDefault="003D17B9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810" w:rsidRDefault="00073810" w:rsidP="00073810">
      <w:pPr>
        <w:ind w:firstLine="567"/>
        <w:jc w:val="center"/>
        <w:rPr>
          <w:b/>
        </w:rPr>
      </w:pPr>
      <w:r>
        <w:rPr>
          <w:b/>
        </w:rPr>
        <w:t>Лист коррекции</w:t>
      </w:r>
    </w:p>
    <w:p w:rsidR="00073810" w:rsidRDefault="00073810" w:rsidP="00073810">
      <w:pPr>
        <w:ind w:firstLine="567"/>
        <w:jc w:val="center"/>
        <w:rPr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089"/>
        <w:gridCol w:w="3627"/>
        <w:gridCol w:w="2378"/>
        <w:gridCol w:w="2379"/>
      </w:tblGrid>
      <w:tr w:rsidR="00073810" w:rsidRPr="0011634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jc w:val="center"/>
              <w:rPr>
                <w:rFonts w:eastAsia="Segoe UI Symbol"/>
              </w:rPr>
            </w:pPr>
            <w:r w:rsidRPr="00116340">
              <w:rPr>
                <w:rFonts w:eastAsia="Segoe UI Symbol"/>
              </w:rPr>
              <w:t>№</w:t>
            </w:r>
          </w:p>
          <w:p w:rsidR="00073810" w:rsidRPr="00116340" w:rsidRDefault="00073810" w:rsidP="004734B2">
            <w:pPr>
              <w:jc w:val="center"/>
            </w:pPr>
            <w:proofErr w:type="spellStart"/>
            <w:r w:rsidRPr="00116340">
              <w:t>п</w:t>
            </w:r>
            <w:proofErr w:type="spellEnd"/>
            <w:r w:rsidRPr="00116340">
              <w:t>/</w:t>
            </w:r>
            <w:proofErr w:type="spellStart"/>
            <w:r w:rsidRPr="00116340">
              <w:t>п</w:t>
            </w:r>
            <w:proofErr w:type="spellEnd"/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Pr="00116340" w:rsidRDefault="00073810" w:rsidP="004734B2">
            <w:pPr>
              <w:jc w:val="center"/>
            </w:pPr>
            <w:r w:rsidRPr="00116340"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Pr="00116340" w:rsidRDefault="00073810" w:rsidP="004734B2">
            <w:pPr>
              <w:jc w:val="center"/>
            </w:pPr>
            <w:r w:rsidRPr="00116340"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Pr="00116340" w:rsidRDefault="00073810" w:rsidP="004734B2">
            <w:pPr>
              <w:jc w:val="center"/>
            </w:pPr>
            <w:r w:rsidRPr="00116340">
              <w:t>корректировка</w:t>
            </w: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  <w:tr w:rsidR="00073810" w:rsidTr="004734B2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73810" w:rsidRDefault="00073810" w:rsidP="004734B2">
            <w:pPr>
              <w:ind w:firstLine="567"/>
              <w:rPr>
                <w:rFonts w:ascii="Calibri" w:hAnsi="Calibri" w:cs="Calibri"/>
              </w:rPr>
            </w:pPr>
          </w:p>
        </w:tc>
      </w:tr>
    </w:tbl>
    <w:p w:rsidR="00073810" w:rsidRDefault="00073810" w:rsidP="00073810"/>
    <w:p w:rsidR="00073810" w:rsidRPr="009D342F" w:rsidRDefault="00073810" w:rsidP="009D342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73810" w:rsidRPr="009D342F" w:rsidSect="00E14C3F">
      <w:pgSz w:w="11906" w:h="16838"/>
      <w:pgMar w:top="426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5ED"/>
    <w:multiLevelType w:val="hybridMultilevel"/>
    <w:tmpl w:val="5DB8C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7B2F"/>
    <w:multiLevelType w:val="hybridMultilevel"/>
    <w:tmpl w:val="F776FC30"/>
    <w:lvl w:ilvl="0" w:tplc="05B2D90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431CF"/>
    <w:multiLevelType w:val="hybridMultilevel"/>
    <w:tmpl w:val="AA142D5A"/>
    <w:lvl w:ilvl="0" w:tplc="516AA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6E0E33"/>
    <w:multiLevelType w:val="hybridMultilevel"/>
    <w:tmpl w:val="F69C85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CA36C2"/>
    <w:multiLevelType w:val="hybridMultilevel"/>
    <w:tmpl w:val="A62A421C"/>
    <w:lvl w:ilvl="0" w:tplc="D99E18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28101F"/>
    <w:multiLevelType w:val="hybridMultilevel"/>
    <w:tmpl w:val="AC26D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7B19A5"/>
    <w:multiLevelType w:val="hybridMultilevel"/>
    <w:tmpl w:val="F57E92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42F"/>
    <w:rsid w:val="00062D61"/>
    <w:rsid w:val="00073810"/>
    <w:rsid w:val="003D17B9"/>
    <w:rsid w:val="006350E3"/>
    <w:rsid w:val="009D342F"/>
    <w:rsid w:val="00C53C35"/>
    <w:rsid w:val="00E14C3F"/>
    <w:rsid w:val="00F202A9"/>
    <w:rsid w:val="00F61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3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9D342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D342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D342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34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9D342F"/>
    <w:pPr>
      <w:spacing w:after="0" w:line="240" w:lineRule="auto"/>
    </w:pPr>
  </w:style>
  <w:style w:type="table" w:styleId="a6">
    <w:name w:val="Table Grid"/>
    <w:basedOn w:val="a1"/>
    <w:uiPriority w:val="59"/>
    <w:rsid w:val="00073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3107</Words>
  <Characters>17713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cp:lastPrinted>2017-09-04T20:08:00Z</cp:lastPrinted>
  <dcterms:created xsi:type="dcterms:W3CDTF">2017-08-27T21:14:00Z</dcterms:created>
  <dcterms:modified xsi:type="dcterms:W3CDTF">2017-09-04T20:09:00Z</dcterms:modified>
</cp:coreProperties>
</file>